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8F" w:rsidRPr="004A1269" w:rsidRDefault="002A3E60" w:rsidP="005703A3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  <w:r w:rsidRPr="0044698F">
        <w:rPr>
          <w:bCs w:val="0"/>
          <w:color w:val="000000"/>
          <w:sz w:val="28"/>
          <w:szCs w:val="28"/>
        </w:rPr>
        <w:t xml:space="preserve">Ершовская транспортная </w:t>
      </w:r>
      <w:r w:rsidR="0044698F" w:rsidRPr="0044698F">
        <w:rPr>
          <w:bCs w:val="0"/>
          <w:color w:val="000000"/>
          <w:sz w:val="28"/>
          <w:szCs w:val="28"/>
        </w:rPr>
        <w:t>прокуратура разъясняет</w:t>
      </w:r>
      <w:r w:rsidRPr="0044698F">
        <w:rPr>
          <w:bCs w:val="0"/>
          <w:color w:val="000000"/>
          <w:sz w:val="28"/>
          <w:szCs w:val="28"/>
        </w:rPr>
        <w:t xml:space="preserve">: </w:t>
      </w:r>
      <w:r w:rsidR="005703A3">
        <w:rPr>
          <w:bCs w:val="0"/>
          <w:color w:val="000000"/>
          <w:sz w:val="28"/>
          <w:szCs w:val="28"/>
        </w:rPr>
        <w:t>«</w:t>
      </w:r>
      <w:r w:rsidR="005703A3" w:rsidRPr="005703A3">
        <w:rPr>
          <w:b w:val="0"/>
          <w:bCs w:val="0"/>
          <w:sz w:val="28"/>
          <w:szCs w:val="28"/>
          <w:shd w:val="clear" w:color="auto" w:fill="FFFFFF"/>
        </w:rPr>
        <w:t>Об ответственности за уклонение от заключения договора на вывоз твердых коммунальных отходов</w:t>
      </w:r>
      <w:r w:rsidR="005703A3">
        <w:rPr>
          <w:b w:val="0"/>
          <w:bCs w:val="0"/>
          <w:sz w:val="28"/>
          <w:szCs w:val="28"/>
          <w:shd w:val="clear" w:color="auto" w:fill="FFFFFF"/>
        </w:rPr>
        <w:t>»</w:t>
      </w:r>
    </w:p>
    <w:p w:rsidR="00BD2ACD" w:rsidRPr="004A1269" w:rsidRDefault="00BD2ACD" w:rsidP="00446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3A3" w:rsidRPr="005703A3" w:rsidRDefault="004A1269" w:rsidP="005703A3">
      <w:pPr>
        <w:pStyle w:val="a6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 w:rsidRPr="00BD2ACD">
        <w:rPr>
          <w:color w:val="000000"/>
          <w:sz w:val="28"/>
          <w:szCs w:val="28"/>
        </w:rPr>
        <w:t> </w:t>
      </w:r>
      <w:r w:rsidR="005703A3">
        <w:rPr>
          <w:color w:val="000000"/>
          <w:sz w:val="28"/>
          <w:szCs w:val="28"/>
        </w:rPr>
        <w:tab/>
      </w:r>
      <w:r w:rsidR="005703A3" w:rsidRPr="005703A3">
        <w:rPr>
          <w:sz w:val="28"/>
          <w:szCs w:val="28"/>
          <w:shd w:val="clear" w:color="auto" w:fill="FFFFFF"/>
        </w:rPr>
        <w:t>На основании статьи 24.7 ФЗ от 24.06.1998 № 89-ФЗ «Об отходах производства и потребления» на собственников твердых коммунальных отходов (Далее - ТКО) возложена обязанность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такие отходы и находятся места их накопления.</w:t>
      </w:r>
    </w:p>
    <w:p w:rsidR="005703A3" w:rsidRPr="005703A3" w:rsidRDefault="005703A3" w:rsidP="005703A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5703A3">
        <w:rPr>
          <w:sz w:val="28"/>
          <w:szCs w:val="28"/>
          <w:shd w:val="clear" w:color="auto" w:fill="FFFFFF"/>
        </w:rPr>
        <w:t>К собственникам ТКО относятся лица, владеющие зданиями, строениями, сооружениями, нежилыми помещениями и земельными участками на законных основаниях, или уполномоченными ими лицами, от эксплуатации которых образуются твердые коммунальные обходы. Таким образом, указанные лица, обязаны заключить договор с региональным оператором.</w:t>
      </w:r>
    </w:p>
    <w:p w:rsidR="005703A3" w:rsidRPr="005703A3" w:rsidRDefault="005703A3" w:rsidP="005703A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sz w:val="28"/>
          <w:szCs w:val="28"/>
        </w:rPr>
      </w:pPr>
      <w:r w:rsidRPr="005703A3">
        <w:rPr>
          <w:sz w:val="28"/>
          <w:szCs w:val="28"/>
        </w:rPr>
        <w:t>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ответственность, предусмотренную частью 1 статьи 8.2 Кодекса об административных правонарушениях Российской Федерации, в виде наложения штрафа на граждан в размере от 1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до 2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рублей, на должностных лиц - от 10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до 30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рублей; на индивидуальных предпринимателей - от 30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до 50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рублей или административное приостановление деятельности на срок до 90 суток, на юридических лиц - от 100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до 250 тыс</w:t>
      </w:r>
      <w:r>
        <w:rPr>
          <w:sz w:val="28"/>
          <w:szCs w:val="28"/>
        </w:rPr>
        <w:t>.</w:t>
      </w:r>
      <w:r w:rsidRPr="005703A3">
        <w:rPr>
          <w:sz w:val="28"/>
          <w:szCs w:val="28"/>
        </w:rPr>
        <w:t xml:space="preserve"> рублей или административное приостановление деятельности на срок до 90 суток.</w:t>
      </w:r>
    </w:p>
    <w:p w:rsidR="001E674E" w:rsidRDefault="001E674E" w:rsidP="005703A3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674E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74E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Ершовского</w:t>
      </w:r>
    </w:p>
    <w:p w:rsidR="001E674E" w:rsidRPr="004A1269" w:rsidRDefault="001E674E" w:rsidP="001E6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прокурора                                                                       Чайкин Г.Д.</w:t>
      </w:r>
    </w:p>
    <w:p w:rsidR="004A1269" w:rsidRPr="004A1269" w:rsidRDefault="004A1269" w:rsidP="004A126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1927"/>
      <w:bookmarkEnd w:id="1"/>
    </w:p>
    <w:p w:rsidR="004A1269" w:rsidRPr="004A1269" w:rsidRDefault="004A1269" w:rsidP="004A1269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5CBA" w:rsidRPr="004A1269" w:rsidRDefault="00245CBA" w:rsidP="004A1269"/>
    <w:sectPr w:rsidR="00245CBA" w:rsidRPr="004A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69"/>
    <w:rsid w:val="001E674E"/>
    <w:rsid w:val="00245CBA"/>
    <w:rsid w:val="002A3E60"/>
    <w:rsid w:val="0044698F"/>
    <w:rsid w:val="004A1269"/>
    <w:rsid w:val="005703A3"/>
    <w:rsid w:val="00B9530F"/>
    <w:rsid w:val="00BD2ACD"/>
    <w:rsid w:val="00DA040D"/>
    <w:rsid w:val="00F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D4F0A-6BB9-4296-98A7-9AA32A5D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A1269"/>
  </w:style>
  <w:style w:type="character" w:customStyle="1" w:styleId="b">
    <w:name w:val="b"/>
    <w:basedOn w:val="a0"/>
    <w:rsid w:val="004A1269"/>
  </w:style>
  <w:style w:type="character" w:customStyle="1" w:styleId="nobr">
    <w:name w:val="nobr"/>
    <w:basedOn w:val="a0"/>
    <w:rsid w:val="004A1269"/>
  </w:style>
  <w:style w:type="character" w:styleId="a3">
    <w:name w:val="Hyperlink"/>
    <w:basedOn w:val="a0"/>
    <w:uiPriority w:val="99"/>
    <w:semiHidden/>
    <w:unhideWhenUsed/>
    <w:rsid w:val="004A12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7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4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79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91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606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7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57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5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2021-11-03T11:40:00Z</cp:lastPrinted>
  <dcterms:created xsi:type="dcterms:W3CDTF">2021-04-22T15:29:00Z</dcterms:created>
  <dcterms:modified xsi:type="dcterms:W3CDTF">2021-11-03T11:40:00Z</dcterms:modified>
</cp:coreProperties>
</file>