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E7" w:rsidRPr="00D138E7" w:rsidRDefault="00D138E7" w:rsidP="00154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r w:rsidRPr="00D138E7">
        <w:rPr>
          <w:rFonts w:ascii="Times New Roman" w:hAnsi="Times New Roman"/>
          <w:b/>
          <w:sz w:val="28"/>
        </w:rPr>
        <w:t xml:space="preserve">Принят к рассмотрению бюджет </w:t>
      </w:r>
      <w:proofErr w:type="spellStart"/>
      <w:r w:rsidRPr="00D138E7">
        <w:rPr>
          <w:rFonts w:ascii="Times New Roman" w:hAnsi="Times New Roman"/>
          <w:b/>
          <w:sz w:val="28"/>
        </w:rPr>
        <w:t>ТФОМС</w:t>
      </w:r>
      <w:proofErr w:type="spellEnd"/>
      <w:r w:rsidRPr="00D138E7">
        <w:rPr>
          <w:rFonts w:ascii="Times New Roman" w:hAnsi="Times New Roman"/>
          <w:b/>
          <w:sz w:val="28"/>
        </w:rPr>
        <w:t xml:space="preserve"> на три ближайши</w:t>
      </w:r>
      <w:r w:rsidR="000C5CA0">
        <w:rPr>
          <w:rFonts w:ascii="Times New Roman" w:hAnsi="Times New Roman"/>
          <w:b/>
          <w:sz w:val="28"/>
        </w:rPr>
        <w:t xml:space="preserve">х </w:t>
      </w:r>
      <w:r w:rsidRPr="00D138E7">
        <w:rPr>
          <w:rFonts w:ascii="Times New Roman" w:hAnsi="Times New Roman"/>
          <w:b/>
          <w:sz w:val="28"/>
        </w:rPr>
        <w:t xml:space="preserve">года </w:t>
      </w:r>
    </w:p>
    <w:p w:rsidR="00D138E7" w:rsidRDefault="00D138E7" w:rsidP="00154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138E7" w:rsidRDefault="00D138E7" w:rsidP="00154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38E7">
        <w:rPr>
          <w:rFonts w:ascii="Times New Roman" w:hAnsi="Times New Roman"/>
          <w:sz w:val="28"/>
        </w:rPr>
        <w:t xml:space="preserve">С основными параметрами проекта закона «О бюджете Территориального фонда обязательного медицинского страхования Саратовской области на 2022 год и на плановый период 2023 и 2024 годов» парламентариев ознакомил директор региональной организации Сергей </w:t>
      </w:r>
      <w:proofErr w:type="spellStart"/>
      <w:r w:rsidRPr="00D138E7">
        <w:rPr>
          <w:rFonts w:ascii="Times New Roman" w:hAnsi="Times New Roman"/>
          <w:sz w:val="28"/>
        </w:rPr>
        <w:t>Заречнев</w:t>
      </w:r>
      <w:proofErr w:type="spellEnd"/>
      <w:r w:rsidRPr="00D138E7">
        <w:rPr>
          <w:rFonts w:ascii="Times New Roman" w:hAnsi="Times New Roman"/>
          <w:sz w:val="28"/>
        </w:rPr>
        <w:t xml:space="preserve">. </w:t>
      </w:r>
    </w:p>
    <w:p w:rsidR="00D138E7" w:rsidRDefault="00D138E7" w:rsidP="00154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</w:t>
      </w:r>
      <w:r w:rsidRPr="00D138E7">
        <w:rPr>
          <w:rFonts w:ascii="Times New Roman" w:hAnsi="Times New Roman"/>
          <w:sz w:val="28"/>
        </w:rPr>
        <w:t xml:space="preserve">юджет </w:t>
      </w:r>
      <w:proofErr w:type="spellStart"/>
      <w:r w:rsidRPr="00D138E7">
        <w:rPr>
          <w:rFonts w:ascii="Times New Roman" w:hAnsi="Times New Roman"/>
          <w:sz w:val="28"/>
        </w:rPr>
        <w:t>ТФОМС</w:t>
      </w:r>
      <w:proofErr w:type="spellEnd"/>
      <w:r w:rsidRPr="00D138E7">
        <w:rPr>
          <w:rFonts w:ascii="Times New Roman" w:hAnsi="Times New Roman"/>
          <w:sz w:val="28"/>
        </w:rPr>
        <w:t xml:space="preserve"> на 2022 год и плановый период 2023 и 2024 годов сбалансирован по доходам и расходам и составит соответственно: на 2022 год </w:t>
      </w:r>
      <w:r w:rsidR="000C5CA0">
        <w:rPr>
          <w:rFonts w:ascii="Times New Roman" w:hAnsi="Times New Roman"/>
          <w:sz w:val="28"/>
        </w:rPr>
        <w:t xml:space="preserve">– 34,27 </w:t>
      </w:r>
      <w:proofErr w:type="gramStart"/>
      <w:r w:rsidR="000C5CA0">
        <w:rPr>
          <w:rFonts w:ascii="Times New Roman" w:hAnsi="Times New Roman"/>
          <w:sz w:val="28"/>
        </w:rPr>
        <w:t>млрд</w:t>
      </w:r>
      <w:proofErr w:type="gramEnd"/>
      <w:r w:rsidRPr="00D138E7">
        <w:rPr>
          <w:rFonts w:ascii="Times New Roman" w:hAnsi="Times New Roman"/>
          <w:sz w:val="28"/>
        </w:rPr>
        <w:t xml:space="preserve"> рублей, на 2023</w:t>
      </w:r>
      <w:r w:rsidR="000C5CA0">
        <w:rPr>
          <w:rFonts w:ascii="Times New Roman" w:hAnsi="Times New Roman"/>
          <w:sz w:val="28"/>
        </w:rPr>
        <w:t xml:space="preserve"> –</w:t>
      </w:r>
      <w:r w:rsidRPr="00D138E7">
        <w:rPr>
          <w:rFonts w:ascii="Times New Roman" w:hAnsi="Times New Roman"/>
          <w:sz w:val="28"/>
        </w:rPr>
        <w:t xml:space="preserve"> 36,15 млрд рублей, на 2024 – 38,29 млрд. рублей. </w:t>
      </w:r>
      <w:r>
        <w:rPr>
          <w:rFonts w:ascii="Times New Roman" w:hAnsi="Times New Roman"/>
          <w:sz w:val="28"/>
        </w:rPr>
        <w:t xml:space="preserve">Основная часть расходов пойдет по статье </w:t>
      </w:r>
      <w:r w:rsidR="000C5CA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Здравоохранение», – сообщил </w:t>
      </w:r>
      <w:proofErr w:type="spellStart"/>
      <w:r>
        <w:rPr>
          <w:rFonts w:ascii="Times New Roman" w:hAnsi="Times New Roman"/>
          <w:sz w:val="28"/>
        </w:rPr>
        <w:t>Заречнев</w:t>
      </w:r>
      <w:proofErr w:type="spellEnd"/>
      <w:r>
        <w:rPr>
          <w:rFonts w:ascii="Times New Roman" w:hAnsi="Times New Roman"/>
          <w:sz w:val="28"/>
        </w:rPr>
        <w:t>.</w:t>
      </w:r>
    </w:p>
    <w:p w:rsidR="00FB7A2A" w:rsidRDefault="00FB7A2A" w:rsidP="00154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7A2A">
        <w:rPr>
          <w:rFonts w:ascii="Times New Roman" w:hAnsi="Times New Roman"/>
          <w:sz w:val="28"/>
        </w:rPr>
        <w:t xml:space="preserve">«Ни для кого не секрет, что уже второй год ситуация в здравоохранении напряженная в связи с пандемией </w:t>
      </w:r>
      <w:proofErr w:type="spellStart"/>
      <w:r w:rsidRPr="00FB7A2A">
        <w:rPr>
          <w:rFonts w:ascii="Times New Roman" w:hAnsi="Times New Roman"/>
          <w:sz w:val="28"/>
        </w:rPr>
        <w:t>коронавирусной</w:t>
      </w:r>
      <w:proofErr w:type="spellEnd"/>
      <w:r w:rsidRPr="00FB7A2A">
        <w:rPr>
          <w:rFonts w:ascii="Times New Roman" w:hAnsi="Times New Roman"/>
          <w:sz w:val="28"/>
        </w:rPr>
        <w:t xml:space="preserve"> инфекции. Нагрузка на лечебные учреждения огромная. При поддержке председателя Государственной Думы Вячеслава Викторовича Володина и федерального центра Правительству области удается своевременно решать многие вопросы, связанные с оказанием медпомощи пациентам с </w:t>
      </w:r>
      <w:proofErr w:type="spellStart"/>
      <w:r w:rsidRPr="00FB7A2A">
        <w:rPr>
          <w:rFonts w:ascii="Times New Roman" w:hAnsi="Times New Roman"/>
          <w:sz w:val="28"/>
        </w:rPr>
        <w:t>коронавирусом</w:t>
      </w:r>
      <w:proofErr w:type="spellEnd"/>
      <w:r w:rsidRPr="00FB7A2A">
        <w:rPr>
          <w:rFonts w:ascii="Times New Roman" w:hAnsi="Times New Roman"/>
          <w:sz w:val="28"/>
        </w:rPr>
        <w:t xml:space="preserve">. Ключевую роль в вопросах финансирования лечебных учреждений играет грамотное взаимодействие между министерством здравоохранения области и территориального фонда </w:t>
      </w:r>
      <w:proofErr w:type="spellStart"/>
      <w:r w:rsidRPr="00FB7A2A">
        <w:rPr>
          <w:rFonts w:ascii="Times New Roman" w:hAnsi="Times New Roman"/>
          <w:sz w:val="28"/>
        </w:rPr>
        <w:t>ОМС</w:t>
      </w:r>
      <w:proofErr w:type="spellEnd"/>
      <w:r w:rsidRPr="00FB7A2A">
        <w:rPr>
          <w:rFonts w:ascii="Times New Roman" w:hAnsi="Times New Roman"/>
          <w:sz w:val="28"/>
        </w:rPr>
        <w:t>, что мы и наблюдаем на протяжении этого времени. В бл</w:t>
      </w:r>
      <w:r w:rsidRPr="00FB7A2A">
        <w:rPr>
          <w:rFonts w:ascii="Times New Roman" w:hAnsi="Times New Roman"/>
          <w:sz w:val="28"/>
        </w:rPr>
        <w:t>и</w:t>
      </w:r>
      <w:r w:rsidRPr="00FB7A2A">
        <w:rPr>
          <w:rFonts w:ascii="Times New Roman" w:hAnsi="Times New Roman"/>
          <w:sz w:val="28"/>
        </w:rPr>
        <w:t xml:space="preserve">жайший месяц специально созданная рабочая группа комитета по </w:t>
      </w:r>
      <w:proofErr w:type="spellStart"/>
      <w:r w:rsidRPr="00FB7A2A">
        <w:rPr>
          <w:rFonts w:ascii="Times New Roman" w:hAnsi="Times New Roman"/>
          <w:sz w:val="28"/>
        </w:rPr>
        <w:t>соцполитике</w:t>
      </w:r>
      <w:proofErr w:type="spellEnd"/>
      <w:r w:rsidRPr="00FB7A2A">
        <w:rPr>
          <w:rFonts w:ascii="Times New Roman" w:hAnsi="Times New Roman"/>
          <w:sz w:val="28"/>
        </w:rPr>
        <w:t xml:space="preserve"> будет детально рассматривать каждый пункт бюджета </w:t>
      </w:r>
      <w:proofErr w:type="spellStart"/>
      <w:r w:rsidRPr="00FB7A2A">
        <w:rPr>
          <w:rFonts w:ascii="Times New Roman" w:hAnsi="Times New Roman"/>
          <w:sz w:val="28"/>
        </w:rPr>
        <w:t>ТФОМС</w:t>
      </w:r>
      <w:proofErr w:type="spellEnd"/>
      <w:r w:rsidRPr="00FB7A2A">
        <w:rPr>
          <w:rFonts w:ascii="Times New Roman" w:hAnsi="Times New Roman"/>
          <w:sz w:val="28"/>
        </w:rPr>
        <w:t xml:space="preserve"> на 2022 год. Также законопроект направят на заключение в прокуратуру области, Счетную и Общественную палаты региона. Планируется, что к принятию документ будет внесен на следующее заседание </w:t>
      </w:r>
      <w:proofErr w:type="spellStart"/>
      <w:r w:rsidRPr="00FB7A2A">
        <w:rPr>
          <w:rFonts w:ascii="Times New Roman" w:hAnsi="Times New Roman"/>
          <w:sz w:val="28"/>
        </w:rPr>
        <w:t>регпарламента</w:t>
      </w:r>
      <w:proofErr w:type="spellEnd"/>
      <w:r w:rsidRPr="00FB7A2A">
        <w:rPr>
          <w:rFonts w:ascii="Times New Roman" w:hAnsi="Times New Roman"/>
          <w:sz w:val="28"/>
        </w:rPr>
        <w:t xml:space="preserve">, которое пройдет в ноябре текущего года», </w:t>
      </w:r>
      <w:r w:rsidR="003A738D">
        <w:rPr>
          <w:rFonts w:ascii="Times New Roman" w:hAnsi="Times New Roman"/>
          <w:sz w:val="28"/>
        </w:rPr>
        <w:t xml:space="preserve">– </w:t>
      </w:r>
      <w:r w:rsidRPr="00FB7A2A">
        <w:rPr>
          <w:rFonts w:ascii="Times New Roman" w:hAnsi="Times New Roman"/>
          <w:sz w:val="28"/>
        </w:rPr>
        <w:t>прокомментировал Евгений Ковалев (фракция «Единая Россия»).</w:t>
      </w:r>
      <w:bookmarkEnd w:id="0"/>
    </w:p>
    <w:sectPr w:rsidR="00FB7A2A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7"/>
    <w:rsid w:val="00061D66"/>
    <w:rsid w:val="000C5CA0"/>
    <w:rsid w:val="00154864"/>
    <w:rsid w:val="001E4D5E"/>
    <w:rsid w:val="003A738D"/>
    <w:rsid w:val="0057042D"/>
    <w:rsid w:val="00850CB4"/>
    <w:rsid w:val="008A254C"/>
    <w:rsid w:val="00920BEF"/>
    <w:rsid w:val="00D138E7"/>
    <w:rsid w:val="00E84289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dcterms:created xsi:type="dcterms:W3CDTF">2021-10-25T10:07:00Z</dcterms:created>
  <dcterms:modified xsi:type="dcterms:W3CDTF">2021-10-27T17:38:00Z</dcterms:modified>
</cp:coreProperties>
</file>